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University of Ottawa Ukrainian Students' Club (SUSK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uOttawa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) organized and held the first kickoff in a series networking and mentoring event with the </w:t>
      </w:r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President of the Ukrainian World Congress </w:t>
      </w:r>
      <w:r w:rsidRPr="00F67C82">
        <w:rPr>
          <w:rFonts w:ascii="Times New Roman" w:eastAsia="Times New Roman" w:hAnsi="Times New Roman" w:cs="Times New Roman"/>
          <w:lang w:val="en-CA" w:eastAsia="en-CA"/>
        </w:rPr>
        <w:t>(UWC), </w:t>
      </w:r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 xml:space="preserve">Mr. Eugene 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Czolij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, who delivered an exclusive talk </w:t>
      </w:r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"World Crisis with Ukraine in the Forefront"</w:t>
      </w:r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 to numerous SUSK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uOttawa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members and Canada-Ukraine Parliamentary Program (CUPP) 2</w:t>
      </w:r>
      <w:r w:rsidR="0066430F">
        <w:rPr>
          <w:rFonts w:ascii="Times New Roman" w:eastAsia="Times New Roman" w:hAnsi="Times New Roman" w:cs="Times New Roman"/>
          <w:lang w:val="en-CA" w:eastAsia="en-CA"/>
        </w:rPr>
        <w:t>014 interns on October 28, 2014</w:t>
      </w:r>
      <w:r w:rsidRPr="00F67C82">
        <w:rPr>
          <w:rFonts w:ascii="Times New Roman" w:eastAsia="Times New Roman" w:hAnsi="Times New Roman" w:cs="Times New Roman"/>
          <w:lang w:val="en-CA" w:eastAsia="en-CA"/>
        </w:rPr>
        <w:t> at Marion auditorium, University of Ottawa.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Mr. Eugene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Czolij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is recognized in 2015 edition of </w:t>
      </w:r>
      <w:r w:rsidRPr="00F67C82">
        <w:rPr>
          <w:rFonts w:ascii="Times New Roman" w:eastAsia="Times New Roman" w:hAnsi="Times New Roman" w:cs="Times New Roman"/>
          <w:i/>
          <w:iCs/>
          <w:lang w:val="en-CA" w:eastAsia="en-CA"/>
        </w:rPr>
        <w:t>Best Lawyers in Canada</w:t>
      </w:r>
      <w:r w:rsidRPr="00F67C82">
        <w:rPr>
          <w:rFonts w:ascii="Times New Roman" w:eastAsia="Times New Roman" w:hAnsi="Times New Roman" w:cs="Times New Roman"/>
          <w:lang w:val="en-CA" w:eastAsia="en-CA"/>
        </w:rPr>
        <w:t> as a leading practitioner in the fields of Corporate and Commercial Litigation and Insolvency and Financial Restructuring.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SUSK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uOttawa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is a club that unites University of Ottawa students whose aim is promoting Ukrainian language and culture.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CUPP is a Canadian Parliamentary annual 3-month long Internship aimed at contributing to education of future leaders of Ukraine, and promoting top-notch Western democratic values.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The talk was followed by excellent questions and answers session, constructive networking and a reception.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Attendees remarked: "This was a great networking evening at the highest level which let me interact with an esteemed mentor like Mr. Eugene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Czolij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. I made many new contacts and friends tonight. </w:t>
      </w:r>
      <w:proofErr w:type="gramStart"/>
      <w:r w:rsidRPr="00F67C82">
        <w:rPr>
          <w:rFonts w:ascii="Times New Roman" w:eastAsia="Times New Roman" w:hAnsi="Times New Roman" w:cs="Times New Roman"/>
          <w:lang w:val="en-CA" w:eastAsia="en-CA"/>
        </w:rPr>
        <w:t>Looking forward to cooperate in the nearest future!"</w:t>
      </w:r>
      <w:proofErr w:type="gramEnd"/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SUSK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uOttawa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 is convinced that Mr. Eugene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Czolij's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leadership as a President of the global Ukrainian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diaspora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organization representing 20 million people (UWC) will largely facilitate global crisis mitigation and positive transformation in Ukraine by CUPP 2014 </w:t>
      </w:r>
      <w:r w:rsidR="0066430F" w:rsidRPr="00F67C82">
        <w:rPr>
          <w:rFonts w:ascii="Times New Roman" w:eastAsia="Times New Roman" w:hAnsi="Times New Roman" w:cs="Times New Roman"/>
          <w:lang w:val="en-CA" w:eastAsia="en-CA"/>
        </w:rPr>
        <w:t>interns</w:t>
      </w:r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and in Canada by SUSK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uOttawa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members.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"Ukrainian Credit Union Limited" is a platinum sponsor of this networking and mentoring opportunity.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After the discussion, SUSK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uOttawa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Executive members and organizers 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Iuliia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Zubrytska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Sofiya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Kominko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and President Michael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Burchill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awarded Mr.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Czolij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with a medal distinguishing Mr. Eugene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Czolij's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support of the rule of law in Ukraine.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​28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жовтня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2014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року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Український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студентський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клуб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Університету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Оттави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(УСК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Університету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Оттави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)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організував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провів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першу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в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серії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подій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​з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обміну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досвідом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менторства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із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Президентом</w:t>
      </w:r>
      <w:proofErr w:type="spellEnd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Світового</w:t>
      </w:r>
      <w:proofErr w:type="spellEnd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Конгресу</w:t>
      </w:r>
      <w:proofErr w:type="spellEnd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Українців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(СКУ) 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паном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Євгеном</w:t>
      </w:r>
      <w:proofErr w:type="spellEnd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Чолієм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який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провадив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лекцію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тему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"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Світова</w:t>
      </w:r>
      <w:proofErr w:type="spellEnd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криза</w:t>
      </w:r>
      <w:proofErr w:type="spellEnd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центральне</w:t>
      </w:r>
      <w:proofErr w:type="spellEnd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місце</w:t>
      </w:r>
      <w:proofErr w:type="spellEnd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України</w:t>
      </w:r>
      <w:proofErr w:type="spellEnd"/>
      <w:r w:rsidRPr="00F67C82">
        <w:rPr>
          <w:rFonts w:ascii="Times New Roman" w:eastAsia="Times New Roman" w:hAnsi="Times New Roman" w:cs="Times New Roman"/>
          <w:b/>
          <w:bCs/>
          <w:lang w:val="en-CA" w:eastAsia="en-CA"/>
        </w:rPr>
        <w:t>"</w:t>
      </w: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до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чисельної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кількості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студентів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членів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 УСК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Університету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Оттави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інтернів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Канадсько-української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парламентарної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програми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(КУПП). </w:t>
      </w:r>
      <w:proofErr w:type="spellStart"/>
      <w:proofErr w:type="gramStart"/>
      <w:r w:rsidRPr="00F67C82">
        <w:rPr>
          <w:rFonts w:ascii="Times New Roman" w:eastAsia="Times New Roman" w:hAnsi="Times New Roman" w:cs="Times New Roman"/>
          <w:lang w:val="en-CA" w:eastAsia="en-CA"/>
        </w:rPr>
        <w:t>Подія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відбулася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в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Маріон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аудиторії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Університету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Оттави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.</w:t>
      </w:r>
      <w:proofErr w:type="gramEnd"/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Пан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Євген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Чолій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--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визнаний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у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виданні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  <w:r w:rsidRPr="00F67C82">
        <w:rPr>
          <w:rFonts w:ascii="Times New Roman" w:eastAsia="Times New Roman" w:hAnsi="Times New Roman" w:cs="Times New Roman"/>
          <w:i/>
          <w:iCs/>
          <w:lang w:val="en-CA" w:eastAsia="en-CA"/>
        </w:rPr>
        <w:t>"</w:t>
      </w:r>
      <w:proofErr w:type="spellStart"/>
      <w:r w:rsidRPr="00F67C82">
        <w:rPr>
          <w:rFonts w:ascii="Times New Roman" w:eastAsia="Times New Roman" w:hAnsi="Times New Roman" w:cs="Times New Roman"/>
          <w:i/>
          <w:iCs/>
          <w:lang w:val="en-CA" w:eastAsia="en-CA"/>
        </w:rPr>
        <w:t>Найкращі</w:t>
      </w:r>
      <w:proofErr w:type="spellEnd"/>
      <w:r w:rsidRPr="00F67C82">
        <w:rPr>
          <w:rFonts w:ascii="Times New Roman" w:eastAsia="Times New Roman" w:hAnsi="Times New Roman" w:cs="Times New Roman"/>
          <w:i/>
          <w:i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i/>
          <w:iCs/>
          <w:lang w:val="en-CA" w:eastAsia="en-CA"/>
        </w:rPr>
        <w:t>юристи</w:t>
      </w:r>
      <w:proofErr w:type="spellEnd"/>
      <w:r w:rsidRPr="00F67C82">
        <w:rPr>
          <w:rFonts w:ascii="Times New Roman" w:eastAsia="Times New Roman" w:hAnsi="Times New Roman" w:cs="Times New Roman"/>
          <w:i/>
          <w:iCs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i/>
          <w:iCs/>
          <w:lang w:val="en-CA" w:eastAsia="en-CA"/>
        </w:rPr>
        <w:t>Канади</w:t>
      </w:r>
      <w:proofErr w:type="spellEnd"/>
      <w:r w:rsidRPr="00F67C82">
        <w:rPr>
          <w:rFonts w:ascii="Times New Roman" w:eastAsia="Times New Roman" w:hAnsi="Times New Roman" w:cs="Times New Roman"/>
          <w:i/>
          <w:iCs/>
          <w:lang w:val="en-CA" w:eastAsia="en-CA"/>
        </w:rPr>
        <w:t xml:space="preserve"> 2015 </w:t>
      </w:r>
      <w:proofErr w:type="spellStart"/>
      <w:r w:rsidRPr="00F67C82">
        <w:rPr>
          <w:rFonts w:ascii="Times New Roman" w:eastAsia="Times New Roman" w:hAnsi="Times New Roman" w:cs="Times New Roman"/>
          <w:i/>
          <w:iCs/>
          <w:lang w:val="en-CA" w:eastAsia="en-CA"/>
        </w:rPr>
        <w:t>року</w:t>
      </w:r>
      <w:proofErr w:type="spellEnd"/>
      <w:r w:rsidRPr="00F67C82">
        <w:rPr>
          <w:rFonts w:ascii="Times New Roman" w:eastAsia="Times New Roman" w:hAnsi="Times New Roman" w:cs="Times New Roman"/>
          <w:i/>
          <w:iCs/>
          <w:lang w:val="en-CA" w:eastAsia="en-CA"/>
        </w:rPr>
        <w:t>"</w:t>
      </w: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як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провідний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правник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у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галузях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копоративного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господарського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процесів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а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також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з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питань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банкрутства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фінансової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реструктуризації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.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proofErr w:type="gramStart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УСК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Університету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Оттави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--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це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клуб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студентів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Університету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Оттави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які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мають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меті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заохочення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розвитку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української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мови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культури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.</w:t>
      </w:r>
      <w:proofErr w:type="gramEnd"/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proofErr w:type="gramStart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КУПП є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щорічною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програмою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стажувань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в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Парламенті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Канади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тривалістю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3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місяці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цілями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якої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є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сприяння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освіті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майбутніх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лідерів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України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поширення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західних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цінностей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демократії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.</w:t>
      </w:r>
      <w:proofErr w:type="gramEnd"/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proofErr w:type="spellStart"/>
      <w:proofErr w:type="gramStart"/>
      <w:r w:rsidRPr="00F67C82">
        <w:rPr>
          <w:rFonts w:ascii="Times New Roman" w:eastAsia="Times New Roman" w:hAnsi="Times New Roman" w:cs="Times New Roman"/>
          <w:lang w:val="en-CA" w:eastAsia="en-CA"/>
        </w:rPr>
        <w:t>За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розмовою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послідувала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серія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влучних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запитань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відповідей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конструктивний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обмін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досвідом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й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налагодження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контактів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а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також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прийняття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.</w:t>
      </w:r>
      <w:proofErr w:type="gramEnd"/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Присутні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студенти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зазначали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: "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Цей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вечір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з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обміну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досвідом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відбувся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високому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рівні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подарував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мені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можливість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особисто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познайомитися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із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таким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визначним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ментором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як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пан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Євген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lastRenderedPageBreak/>
        <w:t>Чолій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.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Мені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вдалося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налагодити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багато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ділових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контактів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знайти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нових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друзів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. </w:t>
      </w:r>
      <w:proofErr w:type="spellStart"/>
      <w:proofErr w:type="gramStart"/>
      <w:r w:rsidRPr="00F67C82">
        <w:rPr>
          <w:rFonts w:ascii="Times New Roman" w:eastAsia="Times New Roman" w:hAnsi="Times New Roman" w:cs="Times New Roman"/>
          <w:lang w:val="en-CA" w:eastAsia="en-CA"/>
        </w:rPr>
        <w:t>Чекаю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з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нетерпінням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співпрацю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найближчим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часом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!"</w:t>
      </w:r>
      <w:proofErr w:type="gramEnd"/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УСК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Університету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Оттави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переконаний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що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провідництво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пана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Євгена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Чолія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як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Президента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глобальної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української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діаспорянської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організації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що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налічує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20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мільйонів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членів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(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якою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є СКУ),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істотним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чином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допоможе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студентам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КУПП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пришвидшити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подолання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глобальної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кризи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позитивну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трансформацію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в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Україні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а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студентам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членам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УСК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Університету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Оттави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--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бути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провідниками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з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цих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питань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в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Канаді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.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proofErr w:type="gramStart"/>
      <w:r w:rsidRPr="00F67C82">
        <w:rPr>
          <w:rFonts w:ascii="Times New Roman" w:eastAsia="Times New Roman" w:hAnsi="Times New Roman" w:cs="Times New Roman"/>
          <w:lang w:val="en-CA" w:eastAsia="en-CA"/>
        </w:rPr>
        <w:t>"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Українська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кредитова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спілка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" --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платиновий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спонсор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цієї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події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з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обміну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досвіду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налагодження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контактів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менторства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.</w:t>
      </w:r>
      <w:proofErr w:type="gramEnd"/>
    </w:p>
    <w:p w:rsidR="00F67C82" w:rsidRPr="00F67C82" w:rsidRDefault="00F67C82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</w:p>
    <w:p w:rsidR="00F67C82" w:rsidRDefault="00F67C82" w:rsidP="00F6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CA" w:eastAsia="en-CA"/>
        </w:rPr>
      </w:pPr>
      <w:proofErr w:type="spellStart"/>
      <w:proofErr w:type="gramStart"/>
      <w:r w:rsidRPr="00F67C82">
        <w:rPr>
          <w:rFonts w:ascii="Times New Roman" w:eastAsia="Times New Roman" w:hAnsi="Times New Roman" w:cs="Times New Roman"/>
          <w:lang w:val="en-CA" w:eastAsia="en-CA"/>
        </w:rPr>
        <w:t>Після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обговорення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члени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Екзекутиви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 УСК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Університету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Оттави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організатори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заходу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Юлія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Зубрицька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і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Софія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Комінко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, а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також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Президент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 УСК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Університету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Оттави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Майкл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Бурчил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нагородили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пана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Євгена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Чолія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 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медаллю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"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За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внесок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Євгена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Чолія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у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розвиток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верховенства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права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 xml:space="preserve"> в </w:t>
      </w:r>
      <w:proofErr w:type="spellStart"/>
      <w:r w:rsidRPr="00F67C82">
        <w:rPr>
          <w:rFonts w:ascii="Times New Roman" w:eastAsia="Times New Roman" w:hAnsi="Times New Roman" w:cs="Times New Roman"/>
          <w:lang w:val="en-CA" w:eastAsia="en-CA"/>
        </w:rPr>
        <w:t>Україні</w:t>
      </w:r>
      <w:proofErr w:type="spellEnd"/>
      <w:r w:rsidRPr="00F67C82">
        <w:rPr>
          <w:rFonts w:ascii="Times New Roman" w:eastAsia="Times New Roman" w:hAnsi="Times New Roman" w:cs="Times New Roman"/>
          <w:lang w:val="en-CA" w:eastAsia="en-CA"/>
        </w:rPr>
        <w:t>".</w:t>
      </w:r>
      <w:proofErr w:type="gramEnd"/>
    </w:p>
    <w:p w:rsidR="0066430F" w:rsidRDefault="0066430F" w:rsidP="00F67C82">
      <w:pPr>
        <w:shd w:val="clear" w:color="auto" w:fill="FFFFFF"/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66430F" w:rsidRPr="00F67C82" w:rsidRDefault="0066430F" w:rsidP="00F67C82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CA" w:eastAsia="en-CA"/>
        </w:rPr>
      </w:pPr>
      <w:proofErr w:type="spellStart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>Iuliia</w:t>
      </w:r>
      <w:proofErr w:type="spellEnd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>Zubrytska</w:t>
      </w:r>
      <w:proofErr w:type="spellEnd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>, </w:t>
      </w:r>
      <w:proofErr w:type="spellStart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>Graduate</w:t>
      </w:r>
      <w:proofErr w:type="spellEnd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and </w:t>
      </w:r>
      <w:proofErr w:type="spellStart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>Alumni</w:t>
      </w:r>
      <w:proofErr w:type="spellEnd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>Rep</w:t>
      </w:r>
      <w:proofErr w:type="spellEnd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., SUSK </w:t>
      </w:r>
      <w:proofErr w:type="spellStart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>uOttawa</w:t>
      </w:r>
      <w:proofErr w:type="spellEnd"/>
      <w:r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  <w:t>, Ottawa, Canada</w:t>
      </w:r>
    </w:p>
    <w:p w:rsidR="00484381" w:rsidRDefault="00F67C82">
      <w:pPr>
        <w:rPr>
          <w:b/>
        </w:rPr>
      </w:pPr>
      <w:r>
        <w:rPr>
          <w:b/>
          <w:noProof/>
          <w:lang w:val="en-CA" w:eastAsia="en-CA"/>
        </w:rPr>
        <w:drawing>
          <wp:inline distT="0" distB="0" distL="0" distR="0">
            <wp:extent cx="2534369" cy="3485571"/>
            <wp:effectExtent l="19050" t="0" r="0" b="0"/>
            <wp:docPr id="2" name="Picture 0" descr="Eugene_Czolij_October_28_Inv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gene_Czolij_October_28_Invita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943" cy="350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en-CA" w:eastAsia="en-CA"/>
        </w:rPr>
        <w:drawing>
          <wp:inline distT="0" distB="0" distL="0" distR="0">
            <wp:extent cx="3336625" cy="2539372"/>
            <wp:effectExtent l="19050" t="0" r="0" b="0"/>
            <wp:docPr id="3" name="Picture 2" descr="USC uOttawa and CUPP 2014 interns and UWC President Eugene   Czol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 uOttawa and CUPP 2014 interns and UWC President Eugene   Czolij.jpg"/>
                    <pic:cNvPicPr/>
                  </pic:nvPicPr>
                  <pic:blipFill>
                    <a:blip r:embed="rId5" cstate="print"/>
                    <a:srcRect t="1719" r="3143"/>
                    <a:stretch>
                      <a:fillRect/>
                    </a:stretch>
                  </pic:blipFill>
                  <pic:spPr>
                    <a:xfrm>
                      <a:off x="0" y="0"/>
                      <a:ext cx="3336625" cy="253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0F" w:rsidRDefault="0066430F" w:rsidP="0066430F">
      <w:pPr>
        <w:ind w:left="2160"/>
        <w:rPr>
          <w:b/>
        </w:rPr>
      </w:pPr>
      <w:r>
        <w:rPr>
          <w:b/>
          <w:noProof/>
          <w:lang w:val="en-CA" w:eastAsia="en-CA"/>
        </w:rPr>
        <w:lastRenderedPageBreak/>
        <w:drawing>
          <wp:inline distT="0" distB="0" distL="0" distR="0">
            <wp:extent cx="2678502" cy="3571336"/>
            <wp:effectExtent l="19050" t="0" r="7548" b="0"/>
            <wp:docPr id="5" name="Picture 4" descr="USC uOttawa Executive members and organizers Iuliia   Zubrytska and Sofia Kominko with UWC President Eugene Czol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 uOttawa Executive members and organizers Iuliia   Zubrytska and Sofia Kominko with UWC President Eugene Czoli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286" cy="357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C82" w:rsidRDefault="00F67C82">
      <w:pPr>
        <w:rPr>
          <w:b/>
        </w:rPr>
      </w:pPr>
    </w:p>
    <w:p w:rsidR="00F67C82" w:rsidRPr="00F67C82" w:rsidRDefault="00F67C82">
      <w:pPr>
        <w:rPr>
          <w:b/>
        </w:rPr>
      </w:pPr>
    </w:p>
    <w:sectPr w:rsidR="00F67C82" w:rsidRPr="00F67C82" w:rsidSect="00484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67C82"/>
    <w:rsid w:val="00446BF4"/>
    <w:rsid w:val="00484381"/>
    <w:rsid w:val="005F7DA4"/>
    <w:rsid w:val="0066430F"/>
    <w:rsid w:val="00966936"/>
    <w:rsid w:val="009778AB"/>
    <w:rsid w:val="00F6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81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82"/>
    <w:rPr>
      <w:rFonts w:ascii="Tahoma" w:hAnsi="Tahoma" w:cs="Tahoma"/>
      <w:sz w:val="16"/>
      <w:szCs w:val="16"/>
      <w:lang w:val="fr-CA"/>
    </w:rPr>
  </w:style>
  <w:style w:type="character" w:styleId="Strong">
    <w:name w:val="Strong"/>
    <w:basedOn w:val="DefaultParagraphFont"/>
    <w:uiPriority w:val="22"/>
    <w:qFormat/>
    <w:rsid w:val="006643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2014-11-04T00:16:00Z</dcterms:created>
  <dcterms:modified xsi:type="dcterms:W3CDTF">2014-11-04T00:44:00Z</dcterms:modified>
</cp:coreProperties>
</file>